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58DC" w14:textId="77777777" w:rsidR="00FE6B33" w:rsidRPr="00FE6B33" w:rsidRDefault="00FE6B33" w:rsidP="00F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WINFIELD – MT. UNION COMMUNITY SCHOOL</w:t>
      </w:r>
    </w:p>
    <w:p w14:paraId="7509DE70" w14:textId="77777777" w:rsidR="00FE6B33" w:rsidRPr="00FE6B33" w:rsidRDefault="00FE6B33" w:rsidP="00F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 </w:t>
      </w:r>
    </w:p>
    <w:p w14:paraId="16A76BD2" w14:textId="77777777" w:rsidR="00FE6B33" w:rsidRPr="00FE6B33" w:rsidRDefault="00FE6B33" w:rsidP="00F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LIBRARY, W-MU 7:00 p.m. ~ November 20th, 2024</w:t>
      </w:r>
    </w:p>
    <w:p w14:paraId="2FE017F4" w14:textId="77777777" w:rsidR="00FE6B33" w:rsidRPr="00FE6B33" w:rsidRDefault="00FE6B33" w:rsidP="00FE6B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3BC1D" w14:textId="77777777" w:rsidR="00FE6B33" w:rsidRPr="00FE6B33" w:rsidRDefault="00FE6B33" w:rsidP="00FE6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A.  Call to Order</w:t>
      </w:r>
    </w:p>
    <w:p w14:paraId="01548186" w14:textId="77777777" w:rsidR="00FE6B33" w:rsidRPr="00FE6B33" w:rsidRDefault="00FE6B33" w:rsidP="00FE6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B.  Roll Call</w:t>
      </w:r>
    </w:p>
    <w:p w14:paraId="21F9B51E" w14:textId="77777777" w:rsidR="00FE6B33" w:rsidRPr="00FE6B33" w:rsidRDefault="00FE6B33" w:rsidP="00FE6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C.  Closed Session per IC 21.5(1)(e) To discuss whether to conduct a hearing or to  </w:t>
      </w:r>
    </w:p>
    <w:p w14:paraId="03A605A9" w14:textId="77777777" w:rsidR="00FE6B33" w:rsidRPr="00FE6B33" w:rsidRDefault="00FE6B33" w:rsidP="00FE6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conduct hearings to suspend or expel a student. </w:t>
      </w:r>
    </w:p>
    <w:p w14:paraId="1333E77F" w14:textId="77777777" w:rsidR="00FE6B33" w:rsidRPr="00FE6B33" w:rsidRDefault="00FE6B33" w:rsidP="00FE6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D.  Adjournment </w:t>
      </w:r>
    </w:p>
    <w:p w14:paraId="4944ACB8" w14:textId="77777777" w:rsidR="00FE6B33" w:rsidRPr="00FE6B33" w:rsidRDefault="00FE6B33" w:rsidP="00FE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2EC2A" w14:textId="77777777" w:rsidR="00FE6B33" w:rsidRPr="00FE6B33" w:rsidRDefault="00FE6B33" w:rsidP="00FE6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6B33">
        <w:rPr>
          <w:rFonts w:ascii="Times New Roman" w:eastAsia="Times New Roman" w:hAnsi="Times New Roman" w:cs="Times New Roman"/>
          <w:color w:val="000000"/>
          <w:sz w:val="24"/>
          <w:szCs w:val="24"/>
        </w:rPr>
        <w:t>Exempt Session per IC 21.9 to follow.  </w:t>
      </w:r>
    </w:p>
    <w:p w14:paraId="1AC514BD" w14:textId="77777777" w:rsidR="00FF6062" w:rsidRPr="00FE6B33" w:rsidRDefault="00FF6062" w:rsidP="00FE6B33"/>
    <w:sectPr w:rsidR="00FF6062" w:rsidRPr="00FE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33"/>
    <w:rsid w:val="00FE6B3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E214"/>
  <w15:chartTrackingRefBased/>
  <w15:docId w15:val="{A8DC0D86-4A3A-4C48-9085-DE2AD66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2024-11-21T00:34:00Z</dcterms:created>
  <dcterms:modified xsi:type="dcterms:W3CDTF">2024-11-21T00:35:00Z</dcterms:modified>
</cp:coreProperties>
</file>